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Municipal and quasi-municipal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Municipal and quasi-municipal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§72. MUNICIPAL AND QUASI-MUNICIPAL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