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Rates for 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 Rates for consumer-owned electric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Rates for consumer-owned electric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 RATES FOR CONSUMER-OWNED ELECTRIC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