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Signboards at grade crossings; ringing of engine bells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 (AMD). PL 1975, c. 242, §4 (AMD). PL 1975, c. 745, §21 (AMD). PL 1979, c. 297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§821. Signboards at grade crossings; ringing of engine bells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Signboards at grade crossings; ringing of engine bells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§821. SIGNBOARDS AT GRADE CROSSINGS; RINGING OF ENGINE BELLS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