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BUREAU OF PROPERTY TAXATION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 BUREAU OF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BUREAU OF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 BUREAU OF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