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§1282. Filing of certificate to create mortgage; foreclosure provisions; notice;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Filing of certificate to create mortgage; foreclosure provisions; notice;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§1282. FILING OF CERTIFICATE TO CREATE MORTGAGE; FORECLOSURE PROVISIONS; NOTICE;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