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Abatement where double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§17 (RP). PL 1975, c. 771, §403 (AMD). PL 1977, c. 477,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§1332. Abatement where double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Abatement where double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§1332. ABATEMENT WHERE DOUBLE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