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Special rules for mobile telecommunications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584, §9 (NEW). PL 2001, c. 584, §10 (AFF). PL 2003, c. 673, §V24 (RP). PL 2003, c. 673, §V29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§1816. Special rules for mobile telecommunications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Special rules for mobile telecommunications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§1816. SPECIAL RULES FOR MOBILE TELECOMMUNICATIONS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