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§2012. Refund of sales tax on goods removed from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Refund of sales tax on goods removed from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§2012. REFUND OF SALES TAX ON GOODS REMOVED FROM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