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2683</w:t>
        <w:t xml:space="preserve">.  </w:t>
      </w:r>
      <w:r>
        <w:rPr>
          <w:b/>
        </w:rPr>
        <w:t xml:space="preserve">Companies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§3 (AMD). PL 1973, c. 717, §2 (AMD).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§2683. Companies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§2683. Companies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§2683. COMPANIES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