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chapter shall be known as the "Gasoline Tax Act" and the tax therein imposed shall be known as the "gasoline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