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458, §1 (AMD).]</w:t>
      </w:r>
    </w:p>
    <w:p>
      <w:pPr>
        <w:jc w:val="both"/>
        <w:spacing w:before="100" w:after="0"/>
        <w:ind w:start="360"/>
        <w:ind w:firstLine="360"/>
      </w:pPr>
      <w:r>
        <w:rPr>
          <w:b/>
        </w:rPr>
        <w:t>1</w:t>
        <w:t xml:space="preserve">.  </w:t>
      </w:r>
      <w:r>
        <w:rPr>
          <w:b/>
        </w:rPr>
        <w:t xml:space="preserve">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§88 (RP).]</w:t>
      </w:r>
    </w:p>
    <w:p>
      <w:pPr>
        <w:jc w:val="both"/>
        <w:spacing w:before="100" w:after="0"/>
        <w:ind w:start="360"/>
        <w:ind w:firstLine="360"/>
      </w:pPr>
      <w:r>
        <w:rPr>
          <w:b/>
        </w:rPr>
        <w:t>1-A</w:t>
        <w:t xml:space="preserve">.  </w:t>
      </w:r>
      <w:r>
        <w:rPr>
          <w:b/>
        </w:rPr>
        <w:t xml:space="preserve">Cigarette.</w:t>
        <w:t xml:space="preserve"> </w:t>
      </w:r>
      <w:r>
        <w:t xml:space="preserve"> </w:t>
      </w:r>
      <w:r>
        <w:t xml:space="preserve">"Cigarette" means a cigarette, as defined in </w:t>
      </w:r>
      <w:r>
        <w:t>Section 5702</w:t>
      </w:r>
      <w:r>
        <w:t xml:space="preserv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cigarettes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w:pPr>
        <w:jc w:val="both"/>
        <w:spacing w:before="100" w:after="0"/>
        <w:ind w:start="720"/>
      </w:pPr>
      <w:r>
        <w:rPr/>
        <w:t>B</w:t>
        <w:t xml:space="preserve">.  </w:t>
      </w:r>
      <w:r>
        <w:rPr/>
      </w:r>
      <w:r>
        <w:t xml:space="preserve">The cigarettes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§9 (NEW).]</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any person engaged in this State in the business of producing or manufacturing cigarettes in this State, importing cigarettes into this State, making delivery sales or making wholesale purchases or sales of cigarettes in this State on which the tax imposed by this chapter has not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§10 (AMD).]</w:t>
      </w:r>
    </w:p>
    <w:p>
      <w:pPr>
        <w:jc w:val="both"/>
        <w:spacing w:before="100" w:after="100"/>
        <w:ind w:start="360"/>
        <w:ind w:firstLine="360"/>
      </w:pPr>
      <w:r>
        <w:rPr>
          <w:b/>
        </w:rPr>
        <w:t>3</w:t>
        <w:t xml:space="preserve">.  </w:t>
      </w:r>
      <w:r>
        <w:rPr>
          <w:b/>
        </w:rPr>
        <w:t xml:space="preserve">Licensed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§12 (RP).]</w:t>
      </w:r>
    </w:p>
    <w:p>
      <w:pPr>
        <w:jc w:val="both"/>
        <w:spacing w:before="100" w:after="0"/>
        <w:ind w:start="360"/>
        <w:ind w:firstLine="360"/>
      </w:pPr>
      <w:r>
        <w:rPr>
          <w:b/>
        </w:rPr>
        <w:t>4</w:t>
        <w:t xml:space="preserve">.  </w:t>
      </w:r>
      <w:r>
        <w:rPr>
          <w:b/>
        </w:rPr>
        <w:t xml:space="preserve">Licensed distributor.</w:t>
        <w:t xml:space="preserve"> </w:t>
      </w:r>
      <w:r>
        <w:t xml:space="preserve"> </w:t>
      </w:r>
      <w:r>
        <w:t xml:space="preserve">"Licensed distributor" means a distributor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§12 (AMD).]</w:t>
      </w:r>
    </w:p>
    <w:p>
      <w:pPr>
        <w:jc w:val="both"/>
        <w:spacing w:before="100" w:after="100"/>
        <w:ind w:start="360"/>
        <w:ind w:firstLine="360"/>
      </w:pPr>
      <w:r>
        <w:rPr>
          <w:b/>
        </w:rPr>
        <w:t>4-A</w:t>
        <w:t xml:space="preserve">.  </w:t>
      </w:r>
      <w:r>
        <w:rPr>
          <w:b/>
        </w:rPr>
        <w:t xml:space="preserve">Licensed wholesale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6</w:t>
        <w:t xml:space="preserve">.  </w:t>
      </w:r>
      <w:r>
        <w:rPr>
          <w:b/>
        </w:rPr>
        <w:t xml:space="preserve">Sale or sell.</w:t>
        <w:t xml:space="preserve"> </w:t>
      </w:r>
      <w:r>
        <w:t xml:space="preserve"> </w:t>
      </w:r>
      <w:r>
        <w:t xml:space="preserve">"Sale" or "sell" includes or applies to gifts, exchanges and barter.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7</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(RP).]</w:t>
      </w:r>
    </w:p>
    <w:p>
      <w:pPr>
        <w:jc w:val="both"/>
        <w:spacing w:before="100" w:after="100"/>
        <w:ind w:start="360"/>
        <w:ind w:firstLine="360"/>
      </w:pPr>
      <w:r>
        <w:rPr>
          <w:b/>
        </w:rPr>
        <w:t>9</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10</w:t>
        <w:t xml:space="preserve">.  </w:t>
      </w:r>
      <w:r>
        <w:rPr>
          <w:b/>
        </w:rPr>
        <w:t xml:space="preserve">Unstamped cigarettes.</w:t>
        <w:t xml:space="preserve"> </w:t>
      </w:r>
      <w:r>
        <w:t xml:space="preserve"> </w:t>
      </w:r>
      <w:r>
        <w:t xml:space="preserve">"Unstamped cigarettes" means cigarettes to which stamps issued by the State Tax Assessor pursuant to </w:t>
      </w:r>
      <w:r>
        <w:t>section 4366‑A</w:t>
      </w:r>
      <w:r>
        <w:t xml:space="preserve"> are not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(AMD). PL 1983, c. 828, §12 (AMD). PL 1997, c. 458, §1 (AMD). PL 2007, c. 438, §88 (AMD). PL 2011, c. 285,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