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4511</w:t>
        <w:t xml:space="preserve">.  </w:t>
      </w:r>
      <w:r>
        <w:rPr>
          <w:b/>
        </w:rPr>
        <w:t xml:space="preserve">Appropriation of moneys received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§18 (AMD). PL 1979, c. 452, §§6,7 (AMD). PL 1979, c. 541, §A225 (AMD). PL 1991, c. 376, §57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§4511. Appropriation of moneys received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§4511. Appropriation of moneys received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§4511. APPROPRIATION OF MONEYS RECEIVED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