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477</w:t>
        <w:t xml:space="preserve">.  </w:t>
      </w:r>
      <w:r>
        <w:rPr>
          <w:b/>
        </w:rPr>
        <w:t xml:space="preserve">Appeals to board of assessment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§10 (NEW). PL 1975, c. 19, §6 (AMD). PL 1975, c. 272, §41 (AMD). PL 1977, c. 509,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§477. Appeals to board of assessment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§477. Appeals to board of assessment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§477. APPEALS TO BOARD OF ASSESSMENT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