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5219-CC</w:t>
        <w:t xml:space="preserve">.  </w:t>
      </w:r>
      <w:r>
        <w:rPr>
          <w:b/>
        </w:rPr>
        <w:t xml:space="preserve">Community wind power generator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§33 (NEW). PL 2007, c. 693, §37 (AFF). PL 2017, c. 170, Pt. E,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§5219-CC. Community wind power generator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§5219-CC. Community wind power generator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§5219-CC. COMMUNITY WIND POWER GENERATOR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