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5243</w:t>
        <w:t xml:space="preserve">.  </w:t>
      </w:r>
      <w:r>
        <w:rPr>
          <w:b/>
        </w:rPr>
        <w:t xml:space="preserve">Requirement to file amended Maine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§A242 (AMD). PL 1987, c. 772, §41 (AMD). PL 1989, c. 508, §21 (AMD). PL 1991, c. 546, §35 (RPR). PL 2003, c. 588,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§5243. Requirement to file amended Maine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§5243. Requirement to file amended Maine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§5243. REQUIREMENT TO FILE AMENDED MAINE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