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293, §4 (AMD). PL 1979, c. 672, §A73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 Special legislative 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Special legislative 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§27. SPECIAL LEGISLATIVE 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