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§352-A. Participating institution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§352-A. Participating institution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§352-A. PARTICIPATING INSTITUTION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