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Toxics Reduction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377, §22 (AMD). PL 1991, c. 520, §§20,21 (AMD). PL 1991, c. 804, §C4 (RP). PL 1991, c. 824, §A89 (AMD). PL 1993, c. 226, §A3 (RP). PL 1993, c. 349, §72 (AMD). PL 2009, c. 579,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§2310. Toxics Reduction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Toxics Reduction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§2310. TOXICS REDUCTION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