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Functionally water-dependent use zones</w:t>
      </w:r>
    </w:p>
    <w:p>
      <w:pPr>
        <w:jc w:val="both"/>
        <w:spacing w:before="100" w:after="100"/>
        <w:ind w:start="360"/>
        <w:ind w:firstLine="360"/>
      </w:pPr>
      <w:r>
        <w:rPr/>
      </w:r>
      <w:r>
        <w:rPr/>
      </w:r>
      <w:r>
        <w:t xml:space="preserve">Municipalities are encouraged to give preference, when appropriate, to functionally water-dependent uses and may extend zoning controls to accomplish this.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A municipality may, within coastal shoreland areas, adopt zoning ordinances for functionally water-dependent uses. Municipalities may establish districts within these zones to give preference to commercial fishing and other maritime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In creating such a zone, a municipality shall consider the demand for and availability of shorefront property for functionally water-dependent uses.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§447. Functionally water-dependent use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Functionally water-dependent use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§447. FUNCTIONALLY WATER-DEPENDENT USE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