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465 (NEW). PL 1981, c. 470, §A168 (AMD). PL 1983, c. 458,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§622.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