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Compensation of engineer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§2 (RPR). PL 1983, c. 417,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§813. Compensation of engineer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Compensation of engineer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§813. COMPENSATION OF ENGINEER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