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w:t>
        <w:t xml:space="preserve">.  </w:t>
      </w:r>
      <w:r>
        <w:rPr>
          <w:b/>
        </w:rPr>
        <w:t xml:space="preserve">Notice of injury within 30 days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§227 (AMD). PL 1987, c. 103, §1 (AMD). PL 1989, c. 151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 Notice of injury within 30 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 Notice of injury within 30 days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§63. NOTICE OF INJURY WITHIN 30 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