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SUPREME JUDICIAL COURT</w:t>
      </w:r>
    </w:p>
    <w:p>
      <w:pPr>
        <w:jc w:val="center"/>
        <w:ind w:start="360"/>
        <w:spacing w:before="300" w:after="300"/>
      </w:pPr>
      <w:r>
        <w:rPr>
          <w:b/>
        </w:rPr>
        <w:t>SUBCHAPTER</w:t>
        <w:t xml:space="preserve"> </w:t>
        <w:t>1</w:t>
      </w:r>
    </w:p>
    <w:p>
      <w:pPr>
        <w:jc w:val="center"/>
        <w:ind w:start="360"/>
        <w:spacing w:before="300" w:after="300"/>
      </w:pPr>
      <w:r>
        <w:rPr>
          <w:b/>
        </w:rPr>
        <w:t xml:space="preserve">CONSTITUTION AND GENERAL JURISDICTION</w:t>
      </w:r>
    </w:p>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jc w:val="center"/>
        <w:ind w:start="360"/>
        <w:spacing w:before="300" w:after="300"/>
      </w:pPr>
      <w:r>
        <w:rPr>
          <w:b/>
        </w:rPr>
        <w:t>SUBCHAPTER</w:t>
        <w:t xml:space="preserve"> </w:t>
        <w:t>1-A</w:t>
      </w:r>
    </w:p>
    <w:p>
      <w:pPr>
        <w:jc w:val="center"/>
        <w:ind w:start="360"/>
        <w:spacing w:before="300" w:after="300"/>
      </w:pPr>
      <w:r>
        <w:rPr>
          <w:b/>
        </w:rPr>
        <w:t xml:space="preserve">ADMINISTRATIVE ASSISTANT TO THE CHIEF JUSTICE</w:t>
      </w:r>
    </w:p>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jc w:val="center"/>
        <w:ind w:start="360"/>
        <w:spacing w:before="300" w:after="300"/>
      </w:pPr>
      <w:r>
        <w:rPr>
          <w:b/>
        </w:rPr>
        <w:t>SUBCHAPTER</w:t>
        <w:t xml:space="preserve"> </w:t>
        <w:t>1-B</w:t>
      </w:r>
    </w:p>
    <w:p>
      <w:pPr>
        <w:jc w:val="center"/>
        <w:ind w:start="360"/>
        <w:spacing w:before="300" w:after="300"/>
      </w:pPr>
      <w:r>
        <w:rPr>
          <w:b/>
        </w:rPr>
        <w:t xml:space="preserve">ADMINISTRATIVE OFFICE OF THE COURTS</w:t>
      </w:r>
    </w:p>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jc w:val="center"/>
        <w:ind w:start="360"/>
        <w:spacing w:before="300" w:after="300"/>
      </w:pPr>
      <w:r>
        <w:rPr>
          <w:b/>
        </w:rPr>
        <w:t>SUBCHAPTER</w:t>
        <w:t xml:space="preserve"> </w:t>
        <w:t>1-C</w:t>
      </w:r>
    </w:p>
    <w:p>
      <w:pPr>
        <w:jc w:val="center"/>
        <w:ind w:start="360"/>
        <w:spacing w:before="300" w:after="300"/>
      </w:pPr>
      <w:r>
        <w:rPr>
          <w:b/>
        </w:rPr>
        <w:t xml:space="preserve">JUDICIAL REGIONS: ASSIGNMENT OF JUSTICES AND JUDGES</w:t>
      </w:r>
    </w:p>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jc w:val="center"/>
        <w:ind w:start="360"/>
        <w:spacing w:before="300" w:after="300"/>
      </w:pPr>
      <w:r>
        <w:rPr>
          <w:b/>
        </w:rPr>
        <w:t>SUBCHAPTER</w:t>
        <w:t xml:space="preserve"> </w:t>
        <w:t>1-D</w:t>
      </w:r>
    </w:p>
    <w:p>
      <w:pPr>
        <w:jc w:val="center"/>
        <w:ind w:start="360"/>
        <w:spacing w:before="300" w:after="300"/>
      </w:pPr>
      <w:r>
        <w:rPr>
          <w:b/>
        </w:rPr>
        <w:t xml:space="preserve">COURT PERSONNEL AND FINANCES</w:t>
      </w:r>
    </w:p>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jc w:val="center"/>
        <w:ind w:start="360"/>
        <w:spacing w:before="300" w:after="300"/>
      </w:pPr>
      <w:r>
        <w:rPr>
          <w:b/>
        </w:rPr>
        <w:t>SUBCHAPTER</w:t>
        <w:t xml:space="preserve"> </w:t>
        <w:t>1-E</w:t>
      </w:r>
    </w:p>
    <w:p>
      <w:pPr>
        <w:jc w:val="center"/>
        <w:ind w:start="360"/>
        <w:spacing w:before="300" w:after="300"/>
      </w:pPr>
      <w:r>
        <w:rPr>
          <w:b/>
        </w:rPr>
        <w:t xml:space="preserve">COLLECTIVE BARGAINING</w:t>
      </w:r>
    </w:p>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center"/>
        <w:ind w:start="360"/>
        <w:spacing w:before="300" w:after="300"/>
      </w:pPr>
      <w:r>
        <w:rPr>
          <w:b/>
        </w:rPr>
        <w:t>SUBCHAPTER</w:t>
        <w:t xml:space="preserve"> </w:t>
        <w:t>1-F</w:t>
      </w:r>
    </w:p>
    <w:p>
      <w:pPr>
        <w:jc w:val="center"/>
        <w:ind w:start="360"/>
        <w:spacing w:before="300" w:after="300"/>
      </w:pPr>
      <w:r>
        <w:rPr>
          <w:b/>
        </w:rPr>
        <w:t xml:space="preserve">COURT UNIFICATION OVERSIGHT COMMITTEE</w:t>
      </w:r>
    </w:p>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jc w:val="center"/>
        <w:ind w:start="360"/>
        <w:spacing w:before="300" w:after="300"/>
      </w:pPr>
      <w:r>
        <w:rPr>
          <w:b/>
        </w:rPr>
        <w:t>SUBCHAPTER</w:t>
        <w:t xml:space="preserve"> </w:t>
        <w:t>2</w:t>
      </w:r>
    </w:p>
    <w:p>
      <w:pPr>
        <w:jc w:val="center"/>
        <w:ind w:start="360"/>
        <w:spacing w:before="300" w:after="300"/>
      </w:pPr>
      <w:r>
        <w:rPr>
          <w:b/>
        </w:rPr>
        <w:t xml:space="preserve">LAW COURT</w:t>
      </w:r>
    </w:p>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