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Court Mediation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396, §1 (NEW). PL 1985, c. 562 (AMD). PL 1985, c. 750, §1 (AMD). PL 1985, c. 814, §K (AMD). PL 1987, c. 518 (AMD). PL 1989, c. 617, §1 (AMD). PL 1989, c. 702, §E1 (AMD). PL 1995, c. 123, §§1,2 (AMD). PL 1995, c. 537, §2 (AMD). PL 1995, c. 560, §I2 (RP). PL 1995, c. 694, §D1 (AMD). PL 1995, c. 694, §E2 (AFF). PL 1997, c. 393,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 Court Mediation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Court Mediation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 COURT MEDIATION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