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551</w:t>
      </w:r>
    </w:p>
    <w:p>
      <w:pPr>
        <w:jc w:val="center"/>
        <w:ind w:start="360"/>
        <w:spacing w:before="300" w:after="300"/>
      </w:pPr>
      <w:r>
        <w:rPr>
          <w:b/>
        </w:rPr>
        <w:t xml:space="preserve">DEPARTMENT OF ADMINISTRATIVE AND FINANCIAL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21002</w:t>
        <w:t xml:space="preserve">.  </w:t>
      </w:r>
      <w:r>
        <w:rPr>
          <w:b/>
        </w:rPr>
        <w:t xml:space="preserve">Department of Administrative and Financial Services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21003</w:t>
        <w:t xml:space="preserve">.  </w:t>
      </w:r>
      <w:r>
        <w:rPr>
          <w:b/>
        </w:rPr>
        <w:t xml:space="preserve">Commissioner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21004</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21005</w:t>
        <w:t xml:space="preserve">.  </w:t>
      </w:r>
      <w:r>
        <w:rPr>
          <w:b/>
        </w:rPr>
        <w:t xml:space="preserve">Powers and 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21006</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21007</w:t>
        <w:t xml:space="preserve">.  </w:t>
      </w:r>
      <w:r>
        <w:rPr>
          <w:b/>
        </w:rPr>
        <w:t xml:space="preserve">Financial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21008</w:t>
        <w:t xml:space="preserve">.  </w:t>
      </w:r>
      <w:r>
        <w:rPr>
          <w:b/>
        </w:rPr>
        <w:t xml:space="preserve">Personnel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551. DEPARTMENT OF ADMINISTRATIVE AND FINANCIAL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551. DEPARTMENT OF ADMINISTRATIVE AND FINANCIAL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551. DEPARTMENT OF ADMINISTRATIVE AND FINANCIAL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