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§§1,2 (AMD). PL 1967, c. 59, §§7,8 (AMD). PL 1969, c. 45, §§3-7 (AMD). PL 1971, c. 17, §§11,12 (AMD). PL 1973, c. 369, §§1,3 (AMD). PL 1975, c. 622, §§17-20 (AMD). PL 1977, c. 696, §39 (AMD). PL 1977, c. 700, §1 (AMD). PL 1979, c. 541, §A30 (AMD). PL 1979, c. 663, §§12-14 (AMD). PL 1981, c. 316, §D1 (AMD). PL 1981, c. 453, §1 (AMD). PL 1981, c. 700, §2 (AMD). PL 1983, c. 45 (AMD). PL 1985, c. 391, §§5-7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§1062.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