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280 (AMD). PL 1973, c. 571, §2 (AMD). PL 1985, c. 244, §§1,2 (AMD). PL 1985, c. 507, §3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§1091.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