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13130</w:t>
        <w:t xml:space="preserve">.  </w:t>
      </w:r>
      <w:r>
        <w:rPr>
          <w:b/>
        </w:rPr>
        <w:t xml:space="preserve">Maine Coast Environmental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903, §6 (NEW). PL 1993, c. 410, §E21 (AMD). PL 1999, c. 668, §§53,54 (AMD).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§13130. Maine Coast Environmental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§13130. Maine Coast Environmental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§13130. MAINE COAST ENVIRONMENTAL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