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1518</w:t>
        <w:t xml:space="preserve">.  </w:t>
      </w:r>
      <w:r>
        <w:rPr>
          <w:b/>
        </w:rPr>
        <w:t xml:space="preserve">Tax Relief Fund for Maine 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§E1 (NEW). PL 1997, c. 643, §HHH1 (AMD). PL 1997, c. 643, §T1 (RP). PL 1997, c. 643, §§T6,HHH10 (AFF). PL 1997, c. 750, §D1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§1518. Tax Relief Fund for Maine Residents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§1518. Tax Relief Fund for Maine Residents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§1518. TAX RELIEF FUND FOR MAINE RESIDENTS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