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360"/>
        <w:ind w:firstLine="360"/>
      </w:pPr>
      <w:r>
        <w:rPr>
          <w:b/>
        </w:rPr>
        <w:t>1</w:t>
        <w:t xml:space="preserve">.  </w:t>
      </w:r>
      <w:r>
        <w:rPr>
          <w:b/>
        </w:rPr>
        <w:t xml:space="preserve">Business concern.</w:t>
        <w:t xml:space="preserve"> </w:t>
      </w:r>
      <w:r>
        <w:t xml:space="preserve"> </w:t>
      </w:r>
      <w:r>
        <w:t xml:space="preserve">"Business concern" means a person, partnership or corporation engaged in providing property, products or services for the purpose of gain, benefit or advantage, either direct or indirect, whether or not the concern is organized for profit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§44 (AMD).]</w:t>
      </w:r>
    </w:p>
    <w:p>
      <w:pPr>
        <w:jc w:val="both"/>
        <w:spacing w:before="100" w:after="0"/>
        <w:ind w:start="360"/>
        <w:ind w:firstLine="360"/>
      </w:pPr>
      <w:r>
        <w:rPr>
          <w:b/>
        </w:rPr>
        <w:t>3</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100"/>
        <w:ind w:start="360"/>
        <w:ind w:firstLine="360"/>
      </w:pPr>
      <w:r>
        <w:rPr>
          <w:b/>
        </w:rPr>
        <w:t>4</w:t>
        <w:t xml:space="preserve">.  </w:t>
      </w:r>
      <w:r>
        <w:rPr>
          <w:b/>
        </w:rPr>
        <w:t xml:space="preserve">Improper invoice.</w:t>
        <w:t xml:space="preserve"> </w:t>
      </w:r>
      <w:r>
        <w:t xml:space="preserve"> </w:t>
      </w:r>
      <w:r>
        <w:t xml:space="preserve">"Improper invoice" means an invoice which is:</w:t>
      </w:r>
    </w:p>
    <w:p>
      <w:pPr>
        <w:jc w:val="both"/>
        <w:spacing w:before="100" w:after="0"/>
        <w:ind w:start="720"/>
      </w:pPr>
      <w:r>
        <w:rPr/>
        <w:t>A</w:t>
        <w:t xml:space="preserve">.  </w:t>
      </w:r>
      <w:r>
        <w:rPr/>
      </w:r>
      <w:r>
        <w:t xml:space="preserve">Incorrectly calculated;</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720"/>
      </w:pPr>
      <w:r>
        <w:rPr/>
        <w:t>B</w:t>
        <w:t xml:space="preserve">.  </w:t>
      </w:r>
      <w:r>
        <w:rPr/>
      </w:r>
      <w:r>
        <w:t xml:space="preserve">Received for property, products or services that are unsatisfactory with respect to quantity or quality; or</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720"/>
      </w:pPr>
      <w:r>
        <w:rPr/>
        <w:t>C</w:t>
        <w:t xml:space="preserve">.  </w:t>
      </w:r>
      <w:r>
        <w:rPr/>
      </w:r>
      <w:r>
        <w:t xml:space="preserve">Received for property, products or services for which there is no request.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5</w:t>
        <w:t xml:space="preserve">.  </w:t>
      </w:r>
      <w:r>
        <w:rPr>
          <w:b/>
        </w:rPr>
        <w:t xml:space="preserve">Proper invoice.</w:t>
        <w:t xml:space="preserve"> </w:t>
      </w:r>
      <w:r>
        <w:t xml:space="preserve"> </w:t>
      </w:r>
      <w:r>
        <w:t xml:space="preserve">"Proper invoice" means an invoice for property, products or services deemed to be satisfactory in quality and quantity, in conformance with the request of the state agency and on which the amount due has been correctly calculated.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any body of State Government authorized by law to adopt rules, to issue licenses or to take final action in adjudicatory proceedings, including, but not limited to, every authority, board, bureau, commission, department or officer of the State Government so authorized; but the term does not include the  Governor, courts, University of Maine System, Maine Maritime Academy, school districts, special purpose districts or municipalities, counties or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PL 1985, c. 779, §15 (AMD). PL 1985, c. 785, §A54 (AMD). PL 1991, c. 780, §Y44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