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Applicability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36.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6.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