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19115</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§B3 (NEW). PL 1993, c. 738, §B9 (AFF). PL 1999, c. 668, §61 (RP). PL 1999, c. 785,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§19115.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§19115.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§19115.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