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Maine Criminal Justice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417, §1 (NEW). PL 1993, c. 349, §9 (AMD). PL 1993, c. 736, §1 (AMD). PL 1997, c. 134, §7 (AMD). PL 2009, c. 213, Pt. Q, §1 (RP). PL 2009, c. 369,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§3358. Maine Criminal Justice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Maine Criminal Justice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§3358. MAINE CRIMINAL JUSTICE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