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w:t>
        <w:t xml:space="preserve">.  </w:t>
      </w:r>
      <w:r>
        <w:rPr>
          <w:b/>
        </w:rPr>
        <w:t xml:space="preserve">Toys or amusement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§35 (AMD). PL 2011, c. 610,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§277. Toys or amusement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 Toys or amusement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§277. TOYS OR AMUSEMENT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