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w:t>
        <w:t xml:space="preserve">.  </w:t>
      </w:r>
      <w:r>
        <w:rPr>
          <w:b/>
        </w:rPr>
        <w:t xml:space="preserve">Maine Food Policy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§6 (COR). PL 2005, c. 614, §4 (NEW). PL 2011, c. 344,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 Maine Food Policy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 Maine Food Policy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§216. MAINE FOOD POLICY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