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 Compliance with food safety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Compliance with food safety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§286. COMPLIANCE WITH FOOD SAFETY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