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3153-C</w:t>
        <w:t xml:space="preserve">.  </w:t>
      </w:r>
      <w:r>
        <w:rPr>
          <w:b/>
        </w:rPr>
        <w:t xml:space="preserve">Milk Income Loss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230, §1 (AMD). PL 2009,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§3153-C. Milk Income Loss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§3153-C. Milk Income Loss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§3153-C. MILK INCOME LOSS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