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§4103. Liability for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Liability for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§4103. LIABILITY FOR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