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§4204. NUTRIENT MANAGEMENT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