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w:t>
        <w:t xml:space="preserve">.  </w:t>
      </w:r>
      <w:r>
        <w:rPr>
          <w:b/>
        </w:rPr>
        <w:t xml:space="preserve">Definitions</w:t>
      </w:r>
    </w:p>
    <w:p>
      <w:pPr>
        <w:jc w:val="both"/>
        <w:spacing w:before="100" w:after="100"/>
        <w:ind w:start="360"/>
        <w:ind w:firstLine="360"/>
      </w:pPr>
      <w:r>
        <w:rPr/>
      </w:r>
      <w:r>
        <w:rPr/>
      </w:r>
      <w:r>
        <w:t xml:space="preserve">Terms used in </w:t>
      </w:r>
      <w:r>
        <w:t>sections 631</w:t>
      </w:r>
      <w:r>
        <w:t xml:space="preserve"> to </w:t>
      </w:r>
      <w:r>
        <w:t>639</w:t>
      </w:r>
      <w:r>
        <w:t xml:space="preserve"> shall be construed as follows unless a different meaning is clearly apparent from the language or context:</w:t>
      </w:r>
    </w:p>
    <w:p>
      <w:pPr>
        <w:jc w:val="both"/>
        <w:spacing w:before="100" w:after="100"/>
        <w:ind w:start="360"/>
        <w:ind w:firstLine="360"/>
      </w:pPr>
      <w:r>
        <w:rPr>
          <w:b/>
        </w:rPr>
        <w:t>1</w:t>
        <w:t xml:space="preserve">.  </w:t>
      </w:r>
      <w:r>
        <w:rPr>
          <w:b/>
        </w:rPr>
        <w:t xml:space="preserve">Candling.</w:t>
        <w:t xml:space="preserve"> </w:t>
      </w:r>
      <w:r>
        <w:t xml:space="preserve"> </w:t>
      </w:r>
      <w:r>
        <w:t xml:space="preserve">"Candling" means the common practice of examining the interior of an egg by holding and twirling the same before a light passing through an aperture in an opaque shield.</w:t>
      </w:r>
    </w:p>
    <w:p>
      <w:pPr>
        <w:jc w:val="both"/>
        <w:spacing w:before="100" w:after="0"/>
        <w:ind w:start="360"/>
        <w:ind w:firstLine="360"/>
      </w:pPr>
      <w:r>
        <w:rPr>
          <w:b/>
        </w:rPr>
        <w:t>1-A</w:t>
        <w:t xml:space="preserve">.  </w:t>
      </w:r>
      <w:r>
        <w:rPr>
          <w:b/>
        </w:rPr>
        <w:t xml:space="preserve">Restricted egg.</w:t>
        <w:t xml:space="preserve"> </w:t>
      </w:r>
      <w:r>
        <w:t xml:space="preserve"> </w:t>
      </w:r>
      <w:r>
        <w:t xml:space="preserve">"Restricted egg" means any check, dirty egg, incubator reject, inedible, leaker or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§1 (NEW).]</w:t>
      </w:r>
    </w:p>
    <w:p>
      <w:pPr>
        <w:jc w:val="both"/>
        <w:spacing w:before="100" w:after="100"/>
        <w:ind w:start="360"/>
        <w:ind w:firstLine="360"/>
      </w:pPr>
      <w:r>
        <w:rPr>
          <w:b/>
        </w:rPr>
        <w:t>2</w:t>
        <w:t xml:space="preserve">.  </w:t>
      </w:r>
      <w:r>
        <w:rPr>
          <w:b/>
        </w:rPr>
        <w:t xml:space="preserve">Retail.</w:t>
        <w:t xml:space="preserve"> </w:t>
      </w:r>
      <w:r>
        <w:t xml:space="preserve"> </w:t>
      </w:r>
      <w:r>
        <w:t xml:space="preserve">"Retail" means selling direct to consumer.</w:t>
      </w:r>
    </w:p>
    <w:p>
      <w:pPr>
        <w:jc w:val="both"/>
        <w:spacing w:before="100" w:after="100"/>
        <w:ind w:start="360"/>
        <w:ind w:firstLine="360"/>
      </w:pPr>
      <w:r>
        <w:rPr>
          <w:b/>
        </w:rPr>
        <w:t>3</w:t>
        <w:t xml:space="preserve">.  </w:t>
      </w:r>
      <w:r>
        <w:rPr>
          <w:b/>
        </w:rPr>
        <w:t xml:space="preserve">Wholesale.</w:t>
        <w:t xml:space="preserve"> </w:t>
      </w:r>
      <w:r>
        <w:t xml:space="preserve"> </w:t>
      </w:r>
      <w:r>
        <w:t xml:space="preserve">"Wholesale" means selling to retailers.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