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Working capital advance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 Working capital advance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Working capital advance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§297. WORKING CAPITAL ADVANCE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