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534-B</w:t>
        <w:t xml:space="preserve">.  </w:t>
      </w:r>
      <w:r>
        <w:rPr>
          <w:b/>
        </w:rPr>
        <w:t xml:space="preserve">Individual borrower loan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§9 (NEW). PL 1991, c. 34,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§534-B. Individual borrower loan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§534-B. Individual borrower loan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§534-B. INDIVIDUAL BORROWER LOAN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