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Proceedings when capital stock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§1051. Proceedings when capital stock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Proceedings when capital stock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§1051. PROCEEDINGS WHEN CAPITAL STOCK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