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§3482. CREDIT CHARGE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