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3746-A</w:t>
        <w:t xml:space="preserve">.  </w:t>
      </w:r>
      <w:r>
        <w:rPr>
          <w:b/>
        </w:rPr>
        <w:t xml:space="preserve">Cancellation of license;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457, §2 (NEW).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§3746-A. Cancellation of license;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§3746-A. Cancellation of license;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§3746-A. CANCELLATION OF LICENSE;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