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3</w:t>
        <w:t xml:space="preserve">.  </w:t>
      </w:r>
      <w:r>
        <w:rPr>
          <w:b/>
        </w:rPr>
        <w:t xml:space="preserve">Sale without personal solic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1, §§1,2 (NEW). PL 1969, c. 423,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53. Sale without personal solic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3. Sale without personal solic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853. SALE WITHOUT PERSONAL SOLIC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