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1973, c. 416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§582.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§582.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