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Committee review reports</w:t>
      </w:r>
    </w:p>
    <w:p>
      <w:pPr>
        <w:jc w:val="both"/>
        <w:spacing w:before="100" w:after="100"/>
        <w:ind w:start="360"/>
        <w:ind w:firstLine="360"/>
      </w:pPr>
      <w:r>
        <w:rPr/>
      </w:r>
      <w:r>
        <w:rPr/>
      </w:r>
      <w:r>
        <w:t xml:space="preserve">Any legislative committee having jurisdiction over a statutory provision listed in </w:t>
      </w:r>
      <w:r>
        <w:t>section 2601</w:t>
      </w:r>
      <w:r>
        <w:t xml:space="preserve"> shall prepare and submit to the Legislature, within 30 legislative days after the convening of the 2nd regular session after the date set out in </w:t>
      </w:r>
      <w:r>
        <w:t>section 2601</w:t>
      </w:r>
      <w:r>
        <w:t xml:space="preserve"> for review of that provision, a report evaluating the advisability of retaining the statutory provision. The legislative committee having jurisdiction over the statutory provisions listed in </w:t>
      </w:r>
      <w:r>
        <w:t>section 2601, subsection 3</w:t>
      </w:r>
      <w:r>
        <w:t xml:space="preserve">, shall prepare and submit its report by April 1, 1982. The appropriate departments of State Government are respectfully requested to provide all necessary assistance in preparing the report required by </w:t>
      </w:r>
      <w:r>
        <w:t>section 2603</w:t>
      </w:r>
      <w:r>
        <w:t xml:space="preserve"> and other statutory sections.</w:t>
      </w:r>
      <w:r>
        <w:t xml:space="preserve">  </w:t>
      </w:r>
      <w:r xmlns:wp="http://schemas.openxmlformats.org/drawingml/2010/wordprocessingDrawing" xmlns:w15="http://schemas.microsoft.com/office/word/2012/wordml">
        <w:rPr>
          <w:rFonts w:ascii="Arial" w:hAnsi="Arial" w:cs="Arial"/>
          <w:sz w:val="22"/>
          <w:szCs w:val="22"/>
        </w:rPr>
        <w:t xml:space="preserve">[PL 1977, c. 696,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 (NEW). PL 1979, c. 687, §2 (AMD). PL 1981, c. 449,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§2602. Committee review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Committee review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§2602. COMMITTEE REVIEW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