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Certain jurisdiction and ownership unimpaired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Certain jurisdiction and ownership unimpaired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 CERTAIN JURISDICTION AND OWNERSHIP UNIMPAIRED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