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§504. Source of authority to be shown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Source of authority to be shown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§504. SOURCE OF AUTHORITY TO BE SHOWN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